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" w:tblpY="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30"/>
        <w:gridCol w:w="560"/>
        <w:gridCol w:w="4394"/>
        <w:gridCol w:w="2155"/>
        <w:gridCol w:w="1819"/>
        <w:gridCol w:w="1129"/>
      </w:tblGrid>
      <w:tr w:rsidR="008B47D0" w14:paraId="529E2CA4" w14:textId="77777777" w:rsidTr="008B47D0">
        <w:trPr>
          <w:trHeight w:hRule="exact" w:val="10"/>
        </w:trPr>
        <w:tc>
          <w:tcPr>
            <w:tcW w:w="1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DBDB04" w14:textId="77777777" w:rsidR="008B47D0" w:rsidRPr="00C74F68" w:rsidRDefault="008B47D0" w:rsidP="008B47D0">
            <w:pPr>
              <w:pStyle w:val="LUMCBODYTEXT"/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16DD569" w14:textId="77777777" w:rsidR="008B47D0" w:rsidRDefault="008B47D0" w:rsidP="008B47D0">
            <w:pPr>
              <w:jc w:val="right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284" w:type="dxa"/>
              <w:bottom w:w="0" w:type="dxa"/>
              <w:right w:w="57" w:type="dxa"/>
            </w:tcMar>
          </w:tcPr>
          <w:p w14:paraId="7DA0F661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  <w:r w:rsidRPr="00621EBC">
              <w:rPr>
                <w:rStyle w:val="kopcursief1"/>
                <w:rFonts w:ascii="PT Sans" w:hAnsi="PT Sans"/>
                <w:sz w:val="46"/>
                <w:szCs w:val="4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2318F441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0F5F35C3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</w:tr>
      <w:tr w:rsidR="008B47D0" w14:paraId="7F703574" w14:textId="77777777" w:rsidTr="008B47D0">
        <w:trPr>
          <w:trHeight w:hRule="exact" w:val="2279"/>
        </w:trPr>
        <w:tc>
          <w:tcPr>
            <w:tcW w:w="1190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9236F44" w14:textId="77777777" w:rsidR="008B47D0" w:rsidRPr="00C74F68" w:rsidRDefault="008B47D0" w:rsidP="008B47D0">
            <w:pPr>
              <w:pStyle w:val="LUMCBODYTEXT"/>
            </w:pPr>
          </w:p>
        </w:tc>
      </w:tr>
      <w:tr w:rsidR="008B47D0" w14:paraId="72251FF1" w14:textId="77777777" w:rsidTr="008B47D0">
        <w:trPr>
          <w:trHeight w:val="1191"/>
        </w:trPr>
        <w:tc>
          <w:tcPr>
            <w:tcW w:w="1220" w:type="dxa"/>
            <w:vAlign w:val="bottom"/>
          </w:tcPr>
          <w:p w14:paraId="0EBF945C" w14:textId="77777777" w:rsidR="008B47D0" w:rsidRDefault="008B47D0" w:rsidP="008B47D0">
            <w:pPr>
              <w:pStyle w:val="LUMCBODYTEXT"/>
            </w:pPr>
          </w:p>
        </w:tc>
        <w:tc>
          <w:tcPr>
            <w:tcW w:w="1190" w:type="dxa"/>
            <w:gridSpan w:val="2"/>
            <w:vAlign w:val="bottom"/>
          </w:tcPr>
          <w:p w14:paraId="66AB5294" w14:textId="77777777" w:rsidR="008B47D0" w:rsidRDefault="008B47D0" w:rsidP="008B47D0">
            <w:r>
              <w:rPr>
                <w:noProof/>
                <w:lang w:val="en-GB" w:eastAsia="en-GB"/>
              </w:rPr>
              <w:drawing>
                <wp:inline distT="0" distB="0" distL="0" distR="0" wp14:anchorId="58F8FADB" wp14:editId="62BC98E5">
                  <wp:extent cx="763463" cy="763463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3" cy="7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gridSpan w:val="3"/>
            <w:shd w:val="clear" w:color="auto" w:fill="0065A6"/>
            <w:tcMar>
              <w:top w:w="0" w:type="dxa"/>
              <w:left w:w="170" w:type="dxa"/>
              <w:bottom w:w="0" w:type="dxa"/>
              <w:right w:w="113" w:type="dxa"/>
            </w:tcMar>
            <w:vAlign w:val="center"/>
          </w:tcPr>
          <w:p w14:paraId="558BEAB4" w14:textId="77777777" w:rsidR="008B47D0" w:rsidRPr="004B4063" w:rsidRDefault="004B7C4F" w:rsidP="004B7C4F">
            <w:pPr>
              <w:pStyle w:val="LUMCMODULEHOOFKOP"/>
              <w:framePr w:wrap="auto" w:vAnchor="margin" w:hAnchor="text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>Analysecertificaat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B7EDA7" w14:textId="77777777" w:rsidR="008B47D0" w:rsidRPr="00FF4127" w:rsidRDefault="008B47D0" w:rsidP="008B47D0">
            <w:pPr>
              <w:spacing w:before="300" w:after="300" w:line="600" w:lineRule="exact"/>
              <w:rPr>
                <w:rFonts w:ascii="PT Sans" w:hAnsi="PT Sans"/>
                <w:i/>
                <w:color w:val="FFFFFF" w:themeColor="background1"/>
                <w:sz w:val="48"/>
                <w:szCs w:val="48"/>
              </w:rPr>
            </w:pPr>
          </w:p>
        </w:tc>
      </w:tr>
      <w:tr w:rsidR="008B47D0" w14:paraId="6E299FED" w14:textId="77777777" w:rsidTr="008B47D0">
        <w:trPr>
          <w:trHeight w:val="731"/>
        </w:trPr>
        <w:tc>
          <w:tcPr>
            <w:tcW w:w="11907" w:type="dxa"/>
            <w:gridSpan w:val="7"/>
          </w:tcPr>
          <w:p w14:paraId="15475F8F" w14:textId="77777777" w:rsidR="008B47D0" w:rsidRPr="00C74F68" w:rsidRDefault="008B47D0" w:rsidP="008B47D0"/>
        </w:tc>
      </w:tr>
    </w:tbl>
    <w:p w14:paraId="4DE94307" w14:textId="77777777" w:rsidR="009502AE" w:rsidRPr="00D15086" w:rsidRDefault="009502AE" w:rsidP="00281A90">
      <w:pPr>
        <w:pStyle w:val="LUMCSUBKOPJES"/>
        <w:rPr>
          <w:lang w:val="nl-NL"/>
        </w:rPr>
        <w:sectPr w:rsidR="009502AE" w:rsidRPr="00D15086" w:rsidSect="00DE4F6D">
          <w:headerReference w:type="first" r:id="rId12"/>
          <w:footerReference w:type="first" r:id="rId13"/>
          <w:type w:val="continuous"/>
          <w:pgSz w:w="11900" w:h="16840"/>
          <w:pgMar w:top="1418" w:right="1191" w:bottom="1418" w:left="1191" w:header="709" w:footer="709" w:gutter="0"/>
          <w:cols w:num="2" w:space="51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6756"/>
      </w:tblGrid>
      <w:tr w:rsidR="004B7C4F" w:rsidRPr="00741F3F" w14:paraId="1C75C055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08BD4E2B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Product</w:t>
            </w:r>
          </w:p>
        </w:tc>
        <w:tc>
          <w:tcPr>
            <w:tcW w:w="6932" w:type="dxa"/>
            <w:vAlign w:val="center"/>
          </w:tcPr>
          <w:p w14:paraId="616C8D4D" w14:textId="6BB94BFB" w:rsidR="004B7C4F" w:rsidRPr="0036162D" w:rsidRDefault="0036162D" w:rsidP="00DC6781">
            <w:pPr>
              <w:pStyle w:val="LUMCBODYTEXT"/>
              <w:rPr>
                <w:sz w:val="22"/>
                <w:szCs w:val="22"/>
                <w:lang w:val="nl-NL"/>
              </w:rPr>
            </w:pPr>
            <w:proofErr w:type="spellStart"/>
            <w:r w:rsidRPr="0036162D">
              <w:rPr>
                <w:sz w:val="22"/>
                <w:szCs w:val="22"/>
              </w:rPr>
              <w:t>Lidocaïne</w:t>
            </w:r>
            <w:proofErr w:type="spellEnd"/>
            <w:r w:rsidRPr="0036162D">
              <w:rPr>
                <w:sz w:val="22"/>
                <w:szCs w:val="22"/>
              </w:rPr>
              <w:t xml:space="preserve"> HCl 4% xylometazoline HCl 0,05% </w:t>
            </w:r>
            <w:proofErr w:type="spellStart"/>
            <w:r w:rsidRPr="0036162D">
              <w:rPr>
                <w:sz w:val="22"/>
                <w:szCs w:val="22"/>
              </w:rPr>
              <w:t>oplossing</w:t>
            </w:r>
            <w:proofErr w:type="spellEnd"/>
          </w:p>
        </w:tc>
      </w:tr>
      <w:tr w:rsidR="00D344FB" w:rsidRPr="00741F3F" w14:paraId="0CC9CF6E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54A5B6FA" w14:textId="7B5163B4" w:rsidR="00D344FB" w:rsidRPr="003B4EFA" w:rsidRDefault="00D344FB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ZI-nummer</w:t>
            </w:r>
          </w:p>
        </w:tc>
        <w:tc>
          <w:tcPr>
            <w:tcW w:w="6932" w:type="dxa"/>
            <w:vAlign w:val="center"/>
          </w:tcPr>
          <w:p w14:paraId="74697566" w14:textId="0BAE05B4" w:rsidR="00D344FB" w:rsidRPr="0036162D" w:rsidRDefault="00D344FB" w:rsidP="00DC6781">
            <w:pPr>
              <w:pStyle w:val="LUMC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16545915</w:t>
            </w:r>
          </w:p>
        </w:tc>
      </w:tr>
      <w:tr w:rsidR="004B7C4F" w:rsidRPr="004B7C4F" w14:paraId="61B84BD9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6C602BEE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Artikelnummer</w:t>
            </w:r>
          </w:p>
        </w:tc>
        <w:tc>
          <w:tcPr>
            <w:tcW w:w="6932" w:type="dxa"/>
            <w:vAlign w:val="center"/>
          </w:tcPr>
          <w:p w14:paraId="40824C5C" w14:textId="77777777" w:rsidR="004B7C4F" w:rsidRPr="003B4EFA" w:rsidRDefault="00E93D61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90070739</w:t>
            </w:r>
          </w:p>
        </w:tc>
      </w:tr>
      <w:tr w:rsidR="004B7C4F" w:rsidRPr="004B7C4F" w14:paraId="2280720D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7642A948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Charge</w:t>
            </w:r>
          </w:p>
        </w:tc>
        <w:tc>
          <w:tcPr>
            <w:tcW w:w="6932" w:type="dxa"/>
            <w:vAlign w:val="center"/>
          </w:tcPr>
          <w:p w14:paraId="76652D1C" w14:textId="4CD7ABED" w:rsidR="004B7C4F" w:rsidRPr="003B4EFA" w:rsidRDefault="00901A99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231009-003</w:t>
            </w:r>
          </w:p>
        </w:tc>
      </w:tr>
      <w:tr w:rsidR="004B7C4F" w:rsidRPr="004B7C4F" w14:paraId="633779D4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34A41F56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Analyserapport</w:t>
            </w:r>
          </w:p>
        </w:tc>
        <w:tc>
          <w:tcPr>
            <w:tcW w:w="6932" w:type="dxa"/>
            <w:vAlign w:val="center"/>
          </w:tcPr>
          <w:p w14:paraId="1752EC14" w14:textId="484CCED2" w:rsidR="004B7C4F" w:rsidRPr="003B4EFA" w:rsidRDefault="00901A99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231329</w:t>
            </w:r>
          </w:p>
        </w:tc>
      </w:tr>
      <w:tr w:rsidR="004B7C4F" w:rsidRPr="004B7C4F" w14:paraId="2B7F3352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6249AD8E" w14:textId="77777777" w:rsidR="004B7C4F" w:rsidRPr="003B4EFA" w:rsidRDefault="004B7C4F" w:rsidP="004B7C4F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Niet te gebruiken na</w:t>
            </w:r>
          </w:p>
        </w:tc>
        <w:tc>
          <w:tcPr>
            <w:tcW w:w="6932" w:type="dxa"/>
            <w:vAlign w:val="center"/>
          </w:tcPr>
          <w:p w14:paraId="3F93FDDF" w14:textId="7C7BCB42" w:rsidR="004B7C4F" w:rsidRPr="003B4EFA" w:rsidRDefault="00901A99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10-2024</w:t>
            </w:r>
          </w:p>
        </w:tc>
      </w:tr>
      <w:tr w:rsidR="004B7C4F" w:rsidRPr="004B7C4F" w14:paraId="7EEC4FA8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49E0AC6D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 xml:space="preserve">Datum </w:t>
            </w:r>
            <w:proofErr w:type="spellStart"/>
            <w:r w:rsidRPr="003B4EFA">
              <w:rPr>
                <w:sz w:val="22"/>
                <w:szCs w:val="22"/>
                <w:lang w:val="nl-NL"/>
              </w:rPr>
              <w:t>vrijgifte</w:t>
            </w:r>
            <w:proofErr w:type="spellEnd"/>
          </w:p>
        </w:tc>
        <w:tc>
          <w:tcPr>
            <w:tcW w:w="6932" w:type="dxa"/>
            <w:vAlign w:val="center"/>
          </w:tcPr>
          <w:p w14:paraId="4B43B10E" w14:textId="5421081A" w:rsidR="004B7C4F" w:rsidRPr="003B4EFA" w:rsidRDefault="005317A2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25-10-2023</w:t>
            </w:r>
            <w:r w:rsidR="003B4EFA">
              <w:rPr>
                <w:sz w:val="22"/>
                <w:lang w:val="nl-NL"/>
              </w:rPr>
              <w:t xml:space="preserve">  </w:t>
            </w:r>
          </w:p>
        </w:tc>
      </w:tr>
    </w:tbl>
    <w:p w14:paraId="4AB8DD9C" w14:textId="77777777" w:rsidR="008B47D0" w:rsidRPr="00D15086" w:rsidRDefault="008B47D0" w:rsidP="00C74F68">
      <w:pPr>
        <w:pStyle w:val="LUMCBODYTEXT"/>
        <w:rPr>
          <w:lang w:val="nl-NL"/>
        </w:rPr>
      </w:pPr>
    </w:p>
    <w:tbl>
      <w:tblPr>
        <w:tblW w:w="0" w:type="auto"/>
        <w:tblInd w:w="113" w:type="dxa"/>
        <w:shd w:val="clear" w:color="007AC3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153"/>
      </w:tblGrid>
      <w:tr w:rsidR="000B2DC1" w:rsidRPr="00C57F46" w14:paraId="60FE11C4" w14:textId="77777777" w:rsidTr="00741F3F">
        <w:trPr>
          <w:trHeight w:val="60"/>
        </w:trPr>
        <w:tc>
          <w:tcPr>
            <w:tcW w:w="2268" w:type="dxa"/>
            <w:tcBorders>
              <w:top w:val="single" w:sz="45" w:space="0" w:color="004288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11A93FF" w14:textId="77777777" w:rsidR="000B2DC1" w:rsidRPr="00C57F46" w:rsidRDefault="003B4EFA" w:rsidP="00F654C0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Analyse</w:t>
            </w:r>
          </w:p>
        </w:tc>
        <w:tc>
          <w:tcPr>
            <w:tcW w:w="510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3AC6DCF" w14:textId="77777777" w:rsidR="000B2DC1" w:rsidRPr="00C57F46" w:rsidRDefault="003B4EFA" w:rsidP="00D15086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Specificaties</w:t>
            </w:r>
          </w:p>
        </w:tc>
        <w:tc>
          <w:tcPr>
            <w:tcW w:w="21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8FD85AC" w14:textId="77777777" w:rsidR="00C74F68" w:rsidRPr="00C57F46" w:rsidRDefault="003B4EFA" w:rsidP="00D15086">
            <w:pPr>
              <w:pStyle w:val="LUMCBODYTEXT"/>
              <w:rPr>
                <w:b/>
                <w:szCs w:val="18"/>
              </w:rPr>
            </w:pPr>
            <w:r w:rsidRPr="00C57F46">
              <w:rPr>
                <w:b/>
                <w:szCs w:val="18"/>
                <w:lang w:val="nl-NL"/>
              </w:rPr>
              <w:t>Resultaten</w:t>
            </w:r>
          </w:p>
        </w:tc>
      </w:tr>
      <w:tr w:rsidR="000B2DC1" w:rsidRPr="00C57F46" w14:paraId="4DAAFF3C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DFC76D4" w14:textId="77777777" w:rsidR="000B2DC1" w:rsidRPr="00C57F46" w:rsidRDefault="003B4EFA" w:rsidP="00F654C0">
            <w:pPr>
              <w:pStyle w:val="tabeltekst"/>
            </w:pPr>
            <w:r w:rsidRPr="00C57F46">
              <w:t>Uiterlijk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96768B3" w14:textId="77777777" w:rsidR="000B2DC1" w:rsidRPr="00C57F46" w:rsidRDefault="00E93D61" w:rsidP="00741F3F">
            <w:r>
              <w:t>Heldere kleurloze vloeistof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F287204" w14:textId="77777777" w:rsidR="000B2DC1" w:rsidRPr="00C57F46" w:rsidRDefault="003B4EFA" w:rsidP="00D15086">
            <w:pPr>
              <w:pStyle w:val="tabeltekst"/>
            </w:pPr>
            <w:r w:rsidRPr="00C57F46">
              <w:t>Akkoord</w:t>
            </w:r>
          </w:p>
        </w:tc>
      </w:tr>
      <w:tr w:rsidR="000B2DC1" w:rsidRPr="00E93D61" w14:paraId="1CFE9A8B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40E7D56" w14:textId="77777777" w:rsidR="000B2DC1" w:rsidRPr="00C57F46" w:rsidRDefault="003B4EFA" w:rsidP="00F654C0">
            <w:pPr>
              <w:pStyle w:val="tabeltekst"/>
            </w:pPr>
            <w:r w:rsidRPr="00C57F46">
              <w:t>Identiteit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AEB0C3C" w14:textId="77777777" w:rsidR="000B2DC1" w:rsidRPr="00E93D61" w:rsidRDefault="00E93D61" w:rsidP="00DC6781">
            <w:pPr>
              <w:rPr>
                <w:lang w:val="en-US"/>
              </w:rPr>
            </w:pPr>
            <w:r w:rsidRPr="00E93D61">
              <w:rPr>
                <w:lang w:val="en-US"/>
              </w:rPr>
              <w:t>Lidocaine HCl (HPLC)</w:t>
            </w:r>
          </w:p>
          <w:p w14:paraId="164111EC" w14:textId="77777777" w:rsidR="00E93D61" w:rsidRPr="00E93D61" w:rsidRDefault="00E93D61" w:rsidP="00DC6781">
            <w:pPr>
              <w:rPr>
                <w:lang w:val="en-US"/>
              </w:rPr>
            </w:pPr>
            <w:r>
              <w:rPr>
                <w:lang w:val="en-US"/>
              </w:rPr>
              <w:t>Xylometa</w:t>
            </w:r>
            <w:r w:rsidRPr="00E93D61">
              <w:rPr>
                <w:lang w:val="en-US"/>
              </w:rPr>
              <w:t>zoline HCl (HPLC)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9594015" w14:textId="77777777" w:rsidR="000B2DC1" w:rsidRDefault="00E93D61" w:rsidP="00045E84">
            <w:pPr>
              <w:pStyle w:val="tabeltek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Akkoord</w:t>
            </w:r>
            <w:proofErr w:type="spellEnd"/>
          </w:p>
          <w:p w14:paraId="4FFC4C0E" w14:textId="77777777" w:rsidR="00E93D61" w:rsidRPr="00E93D61" w:rsidRDefault="00E93D61" w:rsidP="00045E84">
            <w:pPr>
              <w:pStyle w:val="tabeltek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Akkoord</w:t>
            </w:r>
            <w:proofErr w:type="spellEnd"/>
          </w:p>
        </w:tc>
      </w:tr>
      <w:tr w:rsidR="000B2DC1" w:rsidRPr="00C57F46" w14:paraId="7780E554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E7B77B9" w14:textId="77777777" w:rsidR="000B2DC1" w:rsidRPr="00C57F46" w:rsidRDefault="003B4EFA" w:rsidP="00F654C0">
            <w:pPr>
              <w:pStyle w:val="tabeltekst"/>
            </w:pPr>
            <w:r w:rsidRPr="00C57F46">
              <w:t>Gehalte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1ACDB03" w14:textId="77777777" w:rsidR="000B2DC1" w:rsidRDefault="00E93D61" w:rsidP="00DC6781">
            <w:pPr>
              <w:rPr>
                <w:lang w:val="en-GB"/>
              </w:rPr>
            </w:pPr>
            <w:r>
              <w:rPr>
                <w:lang w:val="en-GB"/>
              </w:rPr>
              <w:t>Lidocaine HCl (3,8 - 4,2%)</w:t>
            </w:r>
          </w:p>
          <w:p w14:paraId="2F5ABDA9" w14:textId="77777777" w:rsidR="00E93D61" w:rsidRPr="00C57F46" w:rsidRDefault="00E93D61" w:rsidP="00DC6781">
            <w:pPr>
              <w:rPr>
                <w:lang w:val="en-GB"/>
              </w:rPr>
            </w:pPr>
            <w:r>
              <w:rPr>
                <w:lang w:val="en-US"/>
              </w:rPr>
              <w:t>Xylomet</w:t>
            </w:r>
            <w:r w:rsidRPr="00E93D61">
              <w:rPr>
                <w:lang w:val="en-US"/>
              </w:rPr>
              <w:t>azoline HCl</w:t>
            </w:r>
            <w:r>
              <w:rPr>
                <w:lang w:val="en-US"/>
              </w:rPr>
              <w:t xml:space="preserve"> (0,048 - 0,053%)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72ABF61" w14:textId="144EDA5B" w:rsidR="000B2DC1" w:rsidRPr="00537F3A" w:rsidRDefault="00901A99" w:rsidP="00DC6781">
            <w:pPr>
              <w:pStyle w:val="tabeltekst"/>
              <w:rPr>
                <w:bCs/>
              </w:rPr>
            </w:pPr>
            <w:r>
              <w:rPr>
                <w:bCs/>
              </w:rPr>
              <w:t>4,0</w:t>
            </w:r>
            <w:r w:rsidR="009A6C50">
              <w:rPr>
                <w:bCs/>
              </w:rPr>
              <w:t xml:space="preserve"> </w:t>
            </w:r>
            <w:r w:rsidR="00E93D61" w:rsidRPr="00537F3A">
              <w:rPr>
                <w:bCs/>
              </w:rPr>
              <w:t>%</w:t>
            </w:r>
          </w:p>
          <w:p w14:paraId="4DFCD4EA" w14:textId="3F302EE2" w:rsidR="00E93D61" w:rsidRPr="00537F3A" w:rsidRDefault="00901A99" w:rsidP="00DC6781">
            <w:pPr>
              <w:pStyle w:val="tabeltekst"/>
              <w:rPr>
                <w:bCs/>
              </w:rPr>
            </w:pPr>
            <w:r>
              <w:rPr>
                <w:bCs/>
              </w:rPr>
              <w:t>0,048</w:t>
            </w:r>
            <w:r w:rsidR="00E93D61" w:rsidRPr="00537F3A">
              <w:rPr>
                <w:bCs/>
              </w:rPr>
              <w:t xml:space="preserve"> %</w:t>
            </w:r>
          </w:p>
        </w:tc>
      </w:tr>
      <w:tr w:rsidR="00E93D61" w:rsidRPr="00C57F46" w14:paraId="54CC2EE3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6EABCEE" w14:textId="77777777" w:rsidR="00E93D61" w:rsidRPr="00C57F46" w:rsidRDefault="00E93D61" w:rsidP="00E93D61">
            <w:pPr>
              <w:pStyle w:val="tabeltekst"/>
            </w:pPr>
            <w:r w:rsidRPr="00C57F46">
              <w:t>pH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65EC237" w14:textId="77777777" w:rsidR="00E93D61" w:rsidRPr="00C57F46" w:rsidRDefault="00E93D61" w:rsidP="00E93D61">
            <w:pPr>
              <w:pStyle w:val="tabeltekst"/>
            </w:pPr>
            <w:r>
              <w:t>5,0 – 7,0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C4D83F5" w14:textId="20E26A1F" w:rsidR="00E93D61" w:rsidRPr="00C57F46" w:rsidRDefault="00901A99" w:rsidP="00E93D61">
            <w:pPr>
              <w:pStyle w:val="tabeltekst"/>
            </w:pPr>
            <w:r>
              <w:t>5,8</w:t>
            </w:r>
          </w:p>
        </w:tc>
      </w:tr>
      <w:tr w:rsidR="00E93D61" w:rsidRPr="00C57F46" w14:paraId="1517D2BB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82F8EFC" w14:textId="77777777" w:rsidR="00E93D61" w:rsidRPr="00FC4279" w:rsidRDefault="00E93D61" w:rsidP="00E93D61">
            <w:pPr>
              <w:pStyle w:val="tabeltekst"/>
            </w:pPr>
            <w:r>
              <w:t>Kiemgetal</w:t>
            </w:r>
            <w:r w:rsidRPr="00FC4279">
              <w:t xml:space="preserve"> </w:t>
            </w:r>
            <w:proofErr w:type="spellStart"/>
            <w:r>
              <w:t>bioburden</w:t>
            </w:r>
            <w:proofErr w:type="spellEnd"/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38D2F31" w14:textId="77777777" w:rsidR="00E93D61" w:rsidRPr="00FC4279" w:rsidRDefault="00E93D61" w:rsidP="00E93D61">
            <w:pPr>
              <w:pStyle w:val="tabeltekst"/>
            </w:pPr>
            <w:r>
              <w:t>&lt;100 KVE/ml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A5835E1" w14:textId="169E1307" w:rsidR="00E93D61" w:rsidRPr="00FC4279" w:rsidRDefault="00901A99" w:rsidP="00E93D61">
            <w:pPr>
              <w:pStyle w:val="tabeltekst"/>
            </w:pPr>
            <w:r>
              <w:t>0</w:t>
            </w:r>
            <w:r w:rsidR="00E93D61">
              <w:t xml:space="preserve"> KVE/ml</w:t>
            </w:r>
          </w:p>
        </w:tc>
      </w:tr>
    </w:tbl>
    <w:p w14:paraId="4DFC092E" w14:textId="77777777" w:rsidR="00FD2C2F" w:rsidRPr="003B4EFA" w:rsidRDefault="00FD2C2F" w:rsidP="004B7C4F"/>
    <w:sectPr w:rsidR="00FD2C2F" w:rsidRPr="003B4EFA" w:rsidSect="00DE4F6D">
      <w:type w:val="continuous"/>
      <w:pgSz w:w="11900" w:h="16840"/>
      <w:pgMar w:top="1418" w:right="1191" w:bottom="1418" w:left="1191" w:header="709" w:footer="709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DF1A" w14:textId="77777777" w:rsidR="004B7C4F" w:rsidRDefault="004B7C4F" w:rsidP="00A46CD8">
      <w:r>
        <w:separator/>
      </w:r>
    </w:p>
  </w:endnote>
  <w:endnote w:type="continuationSeparator" w:id="0">
    <w:p w14:paraId="4291EE8E" w14:textId="77777777" w:rsidR="004B7C4F" w:rsidRDefault="004B7C4F" w:rsidP="00A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Italic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D3CA" w14:textId="43867D6C" w:rsidR="000C734D" w:rsidRDefault="000C734D" w:rsidP="00B12364">
    <w:pPr>
      <w:pStyle w:val="Footer"/>
      <w:rPr>
        <w:sz w:val="22"/>
        <w:szCs w:val="22"/>
      </w:rPr>
    </w:pPr>
    <w:r>
      <w:rPr>
        <w:sz w:val="22"/>
        <w:szCs w:val="22"/>
      </w:rPr>
      <w:t xml:space="preserve">Mw. I.R. de Jong, MSc, apotheker </w:t>
    </w:r>
    <w:proofErr w:type="spellStart"/>
    <w:r>
      <w:rPr>
        <w:sz w:val="22"/>
        <w:szCs w:val="22"/>
      </w:rPr>
      <w:t>kwaliteitsbeheer</w:t>
    </w:r>
    <w:proofErr w:type="spellEnd"/>
    <w:r>
      <w:rPr>
        <w:sz w:val="22"/>
        <w:szCs w:val="22"/>
      </w:rPr>
      <w:t xml:space="preserve"> LUMC</w:t>
    </w:r>
  </w:p>
  <w:p w14:paraId="757F06C1" w14:textId="14B0CED7" w:rsidR="00B12364" w:rsidRDefault="00B12364" w:rsidP="00B12364">
    <w:pPr>
      <w:pStyle w:val="Footer"/>
      <w:rPr>
        <w:sz w:val="22"/>
      </w:rPr>
    </w:pPr>
    <w:r>
      <w:rPr>
        <w:sz w:val="22"/>
      </w:rPr>
      <w:t>Klinische Farmacie en Toxicologie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2533081C" w14:textId="77777777" w:rsidR="00B12364" w:rsidRDefault="00B12364" w:rsidP="00B12364">
    <w:pPr>
      <w:pStyle w:val="Footer"/>
      <w:rPr>
        <w:sz w:val="22"/>
        <w:szCs w:val="22"/>
      </w:rPr>
    </w:pPr>
    <w:r>
      <w:rPr>
        <w:sz w:val="22"/>
      </w:rPr>
      <w:t xml:space="preserve">Leids Universitair Medisch </w:t>
    </w:r>
    <w:r>
      <w:rPr>
        <w:sz w:val="22"/>
        <w:szCs w:val="22"/>
      </w:rPr>
      <w:t>Centrum</w:t>
    </w:r>
    <w:r>
      <w:rPr>
        <w:sz w:val="22"/>
        <w:szCs w:val="22"/>
      </w:rPr>
      <w:tab/>
    </w:r>
  </w:p>
  <w:p w14:paraId="31CAE686" w14:textId="77777777" w:rsidR="00B12364" w:rsidRDefault="00B12364" w:rsidP="00B12364">
    <w:pPr>
      <w:pStyle w:val="Footer"/>
      <w:rPr>
        <w:color w:val="0F2FCF"/>
        <w:sz w:val="16"/>
        <w:szCs w:val="16"/>
      </w:rPr>
    </w:pPr>
    <w:proofErr w:type="spellStart"/>
    <w:r>
      <w:rPr>
        <w:sz w:val="22"/>
        <w:szCs w:val="22"/>
      </w:rPr>
      <w:t>Albinusdreef</w:t>
    </w:r>
    <w:proofErr w:type="spellEnd"/>
    <w:r>
      <w:rPr>
        <w:sz w:val="22"/>
        <w:szCs w:val="22"/>
      </w:rPr>
      <w:t xml:space="preserve"> 2, Postbus 9600, 2300 RC, Leiden</w:t>
    </w:r>
  </w:p>
  <w:p w14:paraId="4FFA800A" w14:textId="77777777" w:rsidR="00B12364" w:rsidRDefault="00B12364" w:rsidP="00B12364">
    <w:pPr>
      <w:pStyle w:val="Footer"/>
      <w:rPr>
        <w:sz w:val="22"/>
      </w:rPr>
    </w:pPr>
    <w:r>
      <w:rPr>
        <w:sz w:val="22"/>
      </w:rPr>
      <w:t>Tel. 071 5263399</w:t>
    </w:r>
  </w:p>
  <w:p w14:paraId="580EE5E9" w14:textId="77777777" w:rsidR="00B12364" w:rsidRDefault="00B12364" w:rsidP="00B12364">
    <w:pPr>
      <w:pStyle w:val="Footer"/>
      <w:rPr>
        <w:sz w:val="8"/>
        <w:szCs w:val="8"/>
      </w:rPr>
    </w:pPr>
  </w:p>
  <w:p w14:paraId="4E96F329" w14:textId="77777777" w:rsidR="00B12364" w:rsidRDefault="00B12364" w:rsidP="00B12364">
    <w:pPr>
      <w:pStyle w:val="Footer"/>
      <w:jc w:val="center"/>
      <w:rPr>
        <w:color w:val="244061" w:themeColor="accent1" w:themeShade="80"/>
      </w:rPr>
    </w:pPr>
    <w:r>
      <w:rPr>
        <w:color w:val="244061" w:themeColor="accent1" w:themeShade="80"/>
      </w:rPr>
      <w:t>Dit document is elektronisch vervaardigd en daardoor niet ondertekend</w:t>
    </w:r>
  </w:p>
  <w:p w14:paraId="0FFB4BBB" w14:textId="77777777" w:rsidR="00B12364" w:rsidRDefault="00B12364" w:rsidP="00B12364">
    <w:pPr>
      <w:pStyle w:val="Footer"/>
    </w:pPr>
  </w:p>
  <w:p w14:paraId="369504A0" w14:textId="77777777" w:rsidR="00297E16" w:rsidRPr="00B12364" w:rsidRDefault="00297E16" w:rsidP="00B1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7443" w14:textId="77777777" w:rsidR="004B7C4F" w:rsidRDefault="004B7C4F" w:rsidP="00A46CD8">
      <w:r>
        <w:separator/>
      </w:r>
    </w:p>
  </w:footnote>
  <w:footnote w:type="continuationSeparator" w:id="0">
    <w:p w14:paraId="634C5901" w14:textId="77777777" w:rsidR="004B7C4F" w:rsidRDefault="004B7C4F" w:rsidP="00A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E64" w14:textId="77777777" w:rsidR="00297E16" w:rsidRDefault="00297E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4A2EB5" wp14:editId="71EE7C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1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162"/>
    <w:multiLevelType w:val="hybridMultilevel"/>
    <w:tmpl w:val="FE9E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0ADA"/>
    <w:multiLevelType w:val="hybridMultilevel"/>
    <w:tmpl w:val="187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410"/>
    <w:multiLevelType w:val="hybridMultilevel"/>
    <w:tmpl w:val="FAE8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8681078">
    <w:abstractNumId w:val="1"/>
  </w:num>
  <w:num w:numId="2" w16cid:durableId="902760660">
    <w:abstractNumId w:val="0"/>
  </w:num>
  <w:num w:numId="3" w16cid:durableId="1983579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proofState w:spelling="clean"/>
  <w:attachedTemplate r:id="rId1"/>
  <w:defaultTabStop w:val="708"/>
  <w:hyphenationZone w:val="425"/>
  <w:drawingGridHorizontalSpacing w:val="595"/>
  <w:drawingGridVerticalSpacing w:val="59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4F"/>
    <w:rsid w:val="0000608E"/>
    <w:rsid w:val="00031923"/>
    <w:rsid w:val="00045E84"/>
    <w:rsid w:val="000B2DC1"/>
    <w:rsid w:val="000C448E"/>
    <w:rsid w:val="000C5E78"/>
    <w:rsid w:val="000C734D"/>
    <w:rsid w:val="000E1AC8"/>
    <w:rsid w:val="00111809"/>
    <w:rsid w:val="001448F0"/>
    <w:rsid w:val="00151721"/>
    <w:rsid w:val="0015288F"/>
    <w:rsid w:val="00153E1B"/>
    <w:rsid w:val="0015577C"/>
    <w:rsid w:val="001856D7"/>
    <w:rsid w:val="001F2E5B"/>
    <w:rsid w:val="0020336D"/>
    <w:rsid w:val="002170F3"/>
    <w:rsid w:val="00235B47"/>
    <w:rsid w:val="00245DBA"/>
    <w:rsid w:val="00281A90"/>
    <w:rsid w:val="00297E16"/>
    <w:rsid w:val="002A4F13"/>
    <w:rsid w:val="00327F3D"/>
    <w:rsid w:val="0036162D"/>
    <w:rsid w:val="003A47B8"/>
    <w:rsid w:val="003B4EFA"/>
    <w:rsid w:val="003E6AFC"/>
    <w:rsid w:val="003F43A1"/>
    <w:rsid w:val="00414570"/>
    <w:rsid w:val="004B3749"/>
    <w:rsid w:val="004B4063"/>
    <w:rsid w:val="004B6A54"/>
    <w:rsid w:val="004B7C4F"/>
    <w:rsid w:val="004E6D8A"/>
    <w:rsid w:val="004F7158"/>
    <w:rsid w:val="0051591B"/>
    <w:rsid w:val="00520979"/>
    <w:rsid w:val="005317A2"/>
    <w:rsid w:val="00537F3A"/>
    <w:rsid w:val="005445AC"/>
    <w:rsid w:val="0056282D"/>
    <w:rsid w:val="0057334B"/>
    <w:rsid w:val="0057514B"/>
    <w:rsid w:val="00621EBC"/>
    <w:rsid w:val="00621FBF"/>
    <w:rsid w:val="00657AF4"/>
    <w:rsid w:val="00665EDF"/>
    <w:rsid w:val="006C06FB"/>
    <w:rsid w:val="006C0862"/>
    <w:rsid w:val="0072563C"/>
    <w:rsid w:val="00741F3F"/>
    <w:rsid w:val="00752CE3"/>
    <w:rsid w:val="007B5F46"/>
    <w:rsid w:val="007C154D"/>
    <w:rsid w:val="008119C1"/>
    <w:rsid w:val="00874A9B"/>
    <w:rsid w:val="008B47D0"/>
    <w:rsid w:val="008B7C07"/>
    <w:rsid w:val="008E7D8E"/>
    <w:rsid w:val="00901A99"/>
    <w:rsid w:val="009175C9"/>
    <w:rsid w:val="00927EDD"/>
    <w:rsid w:val="009502AE"/>
    <w:rsid w:val="009515C9"/>
    <w:rsid w:val="00984649"/>
    <w:rsid w:val="009A42BA"/>
    <w:rsid w:val="009A6C50"/>
    <w:rsid w:val="009B2223"/>
    <w:rsid w:val="009F20CE"/>
    <w:rsid w:val="009F33B4"/>
    <w:rsid w:val="00A37B94"/>
    <w:rsid w:val="00A46CD8"/>
    <w:rsid w:val="00A66AC6"/>
    <w:rsid w:val="00AB116C"/>
    <w:rsid w:val="00AD6348"/>
    <w:rsid w:val="00B12364"/>
    <w:rsid w:val="00BB1E80"/>
    <w:rsid w:val="00BB705B"/>
    <w:rsid w:val="00BE59D3"/>
    <w:rsid w:val="00C15832"/>
    <w:rsid w:val="00C27782"/>
    <w:rsid w:val="00C33E93"/>
    <w:rsid w:val="00C400C2"/>
    <w:rsid w:val="00C57F46"/>
    <w:rsid w:val="00C74F68"/>
    <w:rsid w:val="00C75992"/>
    <w:rsid w:val="00D01AEE"/>
    <w:rsid w:val="00D07ACB"/>
    <w:rsid w:val="00D13F2C"/>
    <w:rsid w:val="00D15086"/>
    <w:rsid w:val="00D344FB"/>
    <w:rsid w:val="00D60411"/>
    <w:rsid w:val="00D97653"/>
    <w:rsid w:val="00DC6781"/>
    <w:rsid w:val="00DE4AEC"/>
    <w:rsid w:val="00DE4F6D"/>
    <w:rsid w:val="00E64C81"/>
    <w:rsid w:val="00E93D61"/>
    <w:rsid w:val="00EB0093"/>
    <w:rsid w:val="00EC010E"/>
    <w:rsid w:val="00EF03BF"/>
    <w:rsid w:val="00F10B2E"/>
    <w:rsid w:val="00F654C0"/>
    <w:rsid w:val="00F95A80"/>
    <w:rsid w:val="00FA2689"/>
    <w:rsid w:val="00FA3D0A"/>
    <w:rsid w:val="00FA55F5"/>
    <w:rsid w:val="00FA755F"/>
    <w:rsid w:val="00FD2C2F"/>
    <w:rsid w:val="00FD3888"/>
    <w:rsid w:val="00FF4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2F7F3C1"/>
  <w15:docId w15:val="{1988C32A-D230-48E0-A188-8AB5016E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E1B"/>
    <w:pPr>
      <w:keepLines/>
    </w:pPr>
    <w:rPr>
      <w:rFonts w:asciiTheme="majorHAnsi" w:hAnsiTheme="maj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74A9B"/>
    <w:pPr>
      <w:spacing w:before="120"/>
      <w:ind w:left="340"/>
      <w:outlineLvl w:val="0"/>
    </w:pPr>
    <w:rPr>
      <w:b/>
      <w:bCs/>
      <w:color w:val="FFFFFF" w:themeColor="background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74A9B"/>
    <w:pPr>
      <w:spacing w:before="120"/>
      <w:ind w:left="340"/>
      <w:outlineLvl w:val="1"/>
    </w:pPr>
    <w:rPr>
      <w:bCs/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74A9B"/>
    <w:pPr>
      <w:spacing w:before="120"/>
      <w:ind w:left="340"/>
      <w:outlineLvl w:val="2"/>
    </w:pPr>
    <w:rPr>
      <w:bCs/>
      <w:color w:val="1F497D" w:themeColor="text2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563C"/>
    <w:pPr>
      <w:framePr w:wrap="auto" w:vAnchor="text" w:hAnchor="page" w:x="1" w:y="1"/>
      <w:ind w:left="340"/>
      <w:outlineLvl w:val="3"/>
    </w:pPr>
    <w:rPr>
      <w:caps/>
      <w:color w:val="FFFFFF" w:themeColor="background1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2563C"/>
    <w:pPr>
      <w:framePr w:wrap="auto" w:vAnchor="margin" w:hAnchor="text" w:xAlign="left" w:yAlign="inline"/>
      <w:spacing w:before="60"/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3E1B"/>
    <w:pPr>
      <w:keepNext/>
      <w:widowControl w:val="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0608E"/>
    <w:pPr>
      <w:keepNext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AC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BF"/>
  </w:style>
  <w:style w:type="paragraph" w:styleId="Footer">
    <w:name w:val="footer"/>
    <w:basedOn w:val="Normal"/>
    <w:link w:val="FooterChar"/>
    <w:unhideWhenUsed/>
    <w:rsid w:val="00EF0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3BF"/>
  </w:style>
  <w:style w:type="character" w:customStyle="1" w:styleId="Heading1Char">
    <w:name w:val="Heading 1 Char"/>
    <w:basedOn w:val="DefaultParagraphFont"/>
    <w:link w:val="Heading1"/>
    <w:uiPriority w:val="9"/>
    <w:rsid w:val="00874A9B"/>
    <w:rPr>
      <w:rFonts w:asciiTheme="majorHAnsi" w:hAnsiTheme="majorHAnsi"/>
      <w:b/>
      <w:bCs/>
      <w:color w:val="FFFFFF" w:themeColor="background1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74A9B"/>
    <w:rPr>
      <w:rFonts w:asciiTheme="majorHAnsi" w:hAnsiTheme="majorHAnsi"/>
      <w:bCs/>
      <w:color w:val="1F497D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4A9B"/>
    <w:rPr>
      <w:rFonts w:asciiTheme="majorHAnsi" w:hAnsiTheme="majorHAnsi"/>
      <w:bCs/>
      <w:color w:val="1F497D" w:themeColor="text2"/>
      <w:sz w:val="28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563C"/>
    <w:rPr>
      <w:rFonts w:asciiTheme="majorHAnsi" w:hAnsiTheme="majorHAnsi"/>
      <w:cap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7334B"/>
  </w:style>
  <w:style w:type="table" w:styleId="TableGrid">
    <w:name w:val="Table Grid"/>
    <w:basedOn w:val="TableNormal"/>
    <w:uiPriority w:val="59"/>
    <w:rsid w:val="002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2563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53E1B"/>
    <w:rPr>
      <w:rFonts w:asciiTheme="majorHAnsi" w:hAnsiTheme="majorHAnsi"/>
      <w:b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08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customStyle="1" w:styleId="tabeltekst">
    <w:name w:val="• tabeltekst"/>
    <w:basedOn w:val="Normal"/>
    <w:uiPriority w:val="99"/>
    <w:rsid w:val="00C74F68"/>
    <w:pPr>
      <w:autoSpaceDE w:val="0"/>
      <w:autoSpaceDN w:val="0"/>
      <w:adjustRightInd w:val="0"/>
      <w:spacing w:line="260" w:lineRule="atLeast"/>
      <w:textAlignment w:val="center"/>
    </w:pPr>
    <w:rPr>
      <w:rFonts w:cs="PTSans-Regular"/>
      <w:color w:val="000000"/>
    </w:rPr>
  </w:style>
  <w:style w:type="paragraph" w:customStyle="1" w:styleId="broodtekst">
    <w:name w:val="• broodtekst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PTSans-Regular" w:hAnsi="PTSans-Regular" w:cs="PTSans-Regular"/>
      <w:color w:val="000000"/>
    </w:rPr>
  </w:style>
  <w:style w:type="paragraph" w:customStyle="1" w:styleId="kopcursief">
    <w:name w:val="• kop cursief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600" w:lineRule="atLeast"/>
      <w:ind w:left="340"/>
      <w:textAlignment w:val="center"/>
    </w:pPr>
    <w:rPr>
      <w:rFonts w:ascii="PTSans-Italic" w:hAnsi="PTSans-Italic" w:cs="PTSans-Italic"/>
      <w:i/>
      <w:iCs/>
      <w:color w:val="FFFFFF"/>
      <w:sz w:val="48"/>
      <w:szCs w:val="48"/>
    </w:rPr>
  </w:style>
  <w:style w:type="character" w:customStyle="1" w:styleId="kopvet">
    <w:name w:val="•kop vet"/>
    <w:uiPriority w:val="99"/>
    <w:rsid w:val="00752CE3"/>
    <w:rPr>
      <w:rFonts w:ascii="PTSans-Bold" w:hAnsi="PTSans-Bold" w:cs="PTSans-Bold"/>
      <w:b/>
      <w:bCs/>
      <w:sz w:val="48"/>
      <w:szCs w:val="48"/>
    </w:rPr>
  </w:style>
  <w:style w:type="character" w:customStyle="1" w:styleId="kopcursief1">
    <w:name w:val="• kop cursief1"/>
    <w:uiPriority w:val="99"/>
    <w:rsid w:val="00752CE3"/>
  </w:style>
  <w:style w:type="paragraph" w:customStyle="1" w:styleId="LUMCSUBKOPJES">
    <w:name w:val="LUMC_SUBKOPJES"/>
    <w:basedOn w:val="Normal"/>
    <w:qFormat/>
    <w:rsid w:val="004B3749"/>
    <w:pPr>
      <w:keepLines w:val="0"/>
      <w:widowControl w:val="0"/>
      <w:tabs>
        <w:tab w:val="left" w:pos="340"/>
        <w:tab w:val="left" w:pos="720"/>
        <w:tab w:val="left" w:pos="5245"/>
      </w:tabs>
      <w:spacing w:line="260" w:lineRule="exact"/>
    </w:pPr>
    <w:rPr>
      <w:rFonts w:ascii="Calibri" w:eastAsia="Times New Roman" w:hAnsi="Calibri" w:cs="Times New Roman"/>
      <w:b/>
      <w:color w:val="0065A6"/>
      <w:sz w:val="20"/>
      <w:szCs w:val="20"/>
      <w:lang w:val="en-US" w:eastAsia="en-US"/>
    </w:rPr>
  </w:style>
  <w:style w:type="paragraph" w:customStyle="1" w:styleId="LUMCBODYTEXT">
    <w:name w:val="LUMC_BODYTEXT"/>
    <w:basedOn w:val="Normal"/>
    <w:qFormat/>
    <w:rsid w:val="001856D7"/>
    <w:pPr>
      <w:keepNext/>
      <w:keepLines w:val="0"/>
      <w:tabs>
        <w:tab w:val="left" w:pos="0"/>
        <w:tab w:val="left" w:pos="170"/>
        <w:tab w:val="left" w:pos="340"/>
        <w:tab w:val="left" w:pos="510"/>
      </w:tabs>
      <w:spacing w:line="260" w:lineRule="exact"/>
    </w:pPr>
    <w:rPr>
      <w:rFonts w:eastAsia="Times New Roman" w:cs="Arial"/>
      <w:szCs w:val="24"/>
      <w:lang w:val="en-US" w:eastAsia="en-US"/>
    </w:rPr>
  </w:style>
  <w:style w:type="paragraph" w:customStyle="1" w:styleId="LUMCMODULEHOOFKOP">
    <w:name w:val="LUMC_MODULEHOOFKOP"/>
    <w:basedOn w:val="Normal"/>
    <w:qFormat/>
    <w:rsid w:val="004B4063"/>
    <w:pPr>
      <w:framePr w:wrap="around" w:vAnchor="page" w:hAnchor="page" w:x="1" w:y="1"/>
      <w:spacing w:line="600" w:lineRule="exact"/>
      <w:suppressOverlap/>
    </w:pPr>
    <w:rPr>
      <w:b/>
      <w:bCs/>
      <w:color w:val="FFFFFF" w:themeColor="background1"/>
      <w:sz w:val="48"/>
      <w:szCs w:val="48"/>
    </w:rPr>
  </w:style>
  <w:style w:type="paragraph" w:customStyle="1" w:styleId="LUMCMODULESUBKOP">
    <w:name w:val="LUMC_MODULE SUBKOP"/>
    <w:basedOn w:val="LUMCMODULEHOOFKOP"/>
    <w:next w:val="LUMCSUBKOPJES"/>
    <w:rsid w:val="00F654C0"/>
    <w:pPr>
      <w:keepLines w:val="0"/>
      <w:framePr w:wrap="around"/>
      <w:widowControl w:val="0"/>
    </w:pPr>
    <w:rPr>
      <w:b w:val="0"/>
      <w:i/>
    </w:rPr>
  </w:style>
  <w:style w:type="paragraph" w:customStyle="1" w:styleId="LUMCTABEL">
    <w:name w:val="LUMC_TABEL"/>
    <w:basedOn w:val="tabeltekst"/>
    <w:rsid w:val="004B4063"/>
  </w:style>
  <w:style w:type="paragraph" w:customStyle="1" w:styleId="LUMCSUBTEKSTBLAUW">
    <w:name w:val="LUMC_SUBTEKST BLAUW"/>
    <w:basedOn w:val="LUMCSUBKOPJES"/>
    <w:rsid w:val="004F7158"/>
    <w:rPr>
      <w:b w:val="0"/>
    </w:rPr>
  </w:style>
  <w:style w:type="paragraph" w:customStyle="1" w:styleId="LUMCHoofdkopjes">
    <w:name w:val="LUMC_Hoofdkopjes"/>
    <w:basedOn w:val="LUMCSUBKOPJES"/>
    <w:rsid w:val="00EC010E"/>
    <w:rPr>
      <w:sz w:val="24"/>
    </w:rPr>
  </w:style>
  <w:style w:type="paragraph" w:customStyle="1" w:styleId="LUMCSUBSUBKOPJES">
    <w:name w:val="LUMC_SUBSUBKOPJES"/>
    <w:basedOn w:val="LUMCSUBKOPJES"/>
    <w:rsid w:val="00EC010E"/>
    <w:rPr>
      <w:bCs/>
      <w:color w:val="auto"/>
    </w:rPr>
  </w:style>
  <w:style w:type="paragraph" w:customStyle="1" w:styleId="LUMCINTROALINEA">
    <w:name w:val="LUMC_INTROALINEA"/>
    <w:basedOn w:val="LUMCSUBSUBKOPJES"/>
    <w:rsid w:val="00EC01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-binw32\binw32$\Huisstijl\Werkgroepsjablonen\16_LUMC%20Fact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5726BA2F244AB4458CA1D7599EC1" ma:contentTypeVersion="6" ma:contentTypeDescription="Een nieuw document maken." ma:contentTypeScope="" ma:versionID="79f837cafb0c38f6ea62a33c9c40855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ba8469ad252d89c559c8a43ee14d2a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an" ma:hidden="true" ma:internalName="EmailFrom">
      <xsd:simpleType>
        <xsd:restriction base="dms:Text"/>
      </xsd:simpleType>
    </xsd:element>
    <xsd:element name="EmailSubject" ma:index="12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676BD-47F6-4A2A-AAC9-76AD67A8E3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BB0994-D23A-4EA6-99E7-30FDD0D1B36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9A460-DAFC-434E-9450-85A93D6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E35CE-B7AE-4BC8-B59C-E795FDEEB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16_LUMC Factsheet</Template>
  <TotalTime>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Engelen &amp; de Vrind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Vinke, E. (KFT)</dc:creator>
  <cp:lastModifiedBy>Quak, T.C.M. (KFT)</cp:lastModifiedBy>
  <cp:revision>4</cp:revision>
  <cp:lastPrinted>2023-10-19T11:10:00Z</cp:lastPrinted>
  <dcterms:created xsi:type="dcterms:W3CDTF">2023-10-19T11:09:00Z</dcterms:created>
  <dcterms:modified xsi:type="dcterms:W3CDTF">2023-11-06T08:05:00Z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0x010100F3375726BA2F244AB4458CA1D7599EC1</vt:lpwstr>
  </property>
</Properties>
</file>