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83F9" w14:textId="2E688EA2" w:rsidR="007355FA" w:rsidRPr="003D5ACF" w:rsidRDefault="007355FA">
      <w:pPr>
        <w:rPr>
          <w:rFonts w:ascii="Charter Roman" w:hAnsi="Charter Roman" w:cs="Bangla Sangam MN"/>
          <w:b/>
          <w:bCs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312"/>
      </w:tblGrid>
      <w:tr w:rsidR="00034714" w:rsidRPr="003D5ACF" w14:paraId="00379795" w14:textId="77777777" w:rsidTr="005A397F">
        <w:trPr>
          <w:trHeight w:val="1311"/>
          <w:jc w:val="center"/>
        </w:trPr>
        <w:tc>
          <w:tcPr>
            <w:tcW w:w="9434" w:type="dxa"/>
            <w:gridSpan w:val="2"/>
            <w:shd w:val="clear" w:color="auto" w:fill="FBE4D5" w:themeFill="accent2" w:themeFillTint="33"/>
            <w:vAlign w:val="center"/>
          </w:tcPr>
          <w:p w14:paraId="5C7B45F4" w14:textId="1F4C5112" w:rsidR="007F7BF0" w:rsidRPr="007F7BF0" w:rsidRDefault="003273B3" w:rsidP="003273B3">
            <w:pPr>
              <w:rPr>
                <w:rFonts w:ascii="Charter Roman" w:hAnsi="Charter Roman" w:cs="Bangla Sangam MN"/>
                <w:b/>
                <w:bCs/>
                <w:sz w:val="48"/>
                <w:szCs w:val="48"/>
                <w:u w:val="single"/>
                <w:lang w:val="en-US"/>
              </w:rPr>
            </w:pPr>
            <w:r w:rsidRPr="005A397F">
              <w:rPr>
                <w:rFonts w:ascii="Charter Roman" w:hAnsi="Charter Roman" w:cs="Bangla Sangam MN"/>
                <w:b/>
                <w:bCs/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5F282B6" wp14:editId="1FEC9329">
                  <wp:simplePos x="0" y="0"/>
                  <wp:positionH relativeFrom="margin">
                    <wp:posOffset>2737485</wp:posOffset>
                  </wp:positionH>
                  <wp:positionV relativeFrom="paragraph">
                    <wp:posOffset>13335</wp:posOffset>
                  </wp:positionV>
                  <wp:extent cx="3112135" cy="821055"/>
                  <wp:effectExtent l="0" t="0" r="0" b="4445"/>
                  <wp:wrapNone/>
                  <wp:docPr id="9155374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537425" name="Picture 9155374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2135" cy="82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397F">
              <w:rPr>
                <w:rFonts w:ascii="Charter Roman" w:hAnsi="Charter Roman" w:cs="Bangla Sangam MN"/>
                <w:b/>
                <w:bCs/>
                <w:sz w:val="28"/>
                <w:szCs w:val="28"/>
                <w:u w:val="single"/>
                <w:lang w:val="en-US"/>
              </w:rPr>
              <w:br/>
            </w:r>
            <w:r w:rsidR="007355FA" w:rsidRPr="005A397F">
              <w:rPr>
                <w:rFonts w:ascii="Charter Roman" w:hAnsi="Charter Roman" w:cs="Bangla Sangam MN"/>
                <w:b/>
                <w:bCs/>
                <w:sz w:val="48"/>
                <w:szCs w:val="48"/>
                <w:u w:val="single"/>
                <w:lang w:val="en-US"/>
              </w:rPr>
              <w:t>Abstract</w:t>
            </w:r>
            <w:r w:rsidR="007815EF">
              <w:rPr>
                <w:rFonts w:ascii="Charter Roman" w:hAnsi="Charter Roman" w:cs="Bangla Sangam MN"/>
                <w:b/>
                <w:bCs/>
                <w:sz w:val="48"/>
                <w:szCs w:val="48"/>
                <w:u w:val="single"/>
                <w:lang w:val="en-US"/>
              </w:rPr>
              <w:t xml:space="preserve"> format</w:t>
            </w:r>
          </w:p>
        </w:tc>
      </w:tr>
      <w:tr w:rsidR="007F7BF0" w:rsidRPr="003D5ACF" w14:paraId="0EE5476E" w14:textId="77777777" w:rsidTr="007F7BF0">
        <w:trPr>
          <w:trHeight w:val="665"/>
          <w:jc w:val="center"/>
        </w:trPr>
        <w:tc>
          <w:tcPr>
            <w:tcW w:w="2122" w:type="dxa"/>
          </w:tcPr>
          <w:p w14:paraId="5C2A3708" w14:textId="77777777" w:rsidR="007F7BF0" w:rsidRPr="003273B3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  <w:t>Title</w:t>
            </w:r>
          </w:p>
        </w:tc>
        <w:tc>
          <w:tcPr>
            <w:tcW w:w="7312" w:type="dxa"/>
            <w:vAlign w:val="center"/>
          </w:tcPr>
          <w:p w14:paraId="08786C74" w14:textId="32FE2DA7" w:rsidR="007F7BF0" w:rsidRPr="003273B3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</w:p>
        </w:tc>
      </w:tr>
      <w:tr w:rsidR="007F7BF0" w:rsidRPr="003D5ACF" w14:paraId="5902F1C0" w14:textId="77777777" w:rsidTr="007F7BF0">
        <w:trPr>
          <w:trHeight w:val="661"/>
          <w:jc w:val="center"/>
        </w:trPr>
        <w:tc>
          <w:tcPr>
            <w:tcW w:w="2122" w:type="dxa"/>
          </w:tcPr>
          <w:p w14:paraId="49934D02" w14:textId="7E788B16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  <w:t>Authors and affiliations</w:t>
            </w:r>
          </w:p>
        </w:tc>
        <w:tc>
          <w:tcPr>
            <w:tcW w:w="7312" w:type="dxa"/>
            <w:vAlign w:val="center"/>
          </w:tcPr>
          <w:p w14:paraId="5A3C5E85" w14:textId="0D8BDC68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</w:p>
        </w:tc>
      </w:tr>
      <w:tr w:rsidR="007F7BF0" w:rsidRPr="003D5ACF" w14:paraId="0800ED09" w14:textId="77777777" w:rsidTr="007F7BF0">
        <w:trPr>
          <w:trHeight w:val="661"/>
          <w:jc w:val="center"/>
        </w:trPr>
        <w:tc>
          <w:tcPr>
            <w:tcW w:w="2122" w:type="dxa"/>
          </w:tcPr>
          <w:p w14:paraId="2D1EB17D" w14:textId="280A88EB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  <w:t>Background</w:t>
            </w:r>
          </w:p>
        </w:tc>
        <w:tc>
          <w:tcPr>
            <w:tcW w:w="7312" w:type="dxa"/>
            <w:vAlign w:val="center"/>
          </w:tcPr>
          <w:p w14:paraId="5D499ACA" w14:textId="77777777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</w:p>
          <w:p w14:paraId="5DC9B2E0" w14:textId="77777777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</w:p>
          <w:p w14:paraId="61013FFE" w14:textId="4F37DCCE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</w:p>
        </w:tc>
      </w:tr>
      <w:tr w:rsidR="007F7BF0" w:rsidRPr="003D5ACF" w14:paraId="50B33711" w14:textId="77777777" w:rsidTr="007F7BF0">
        <w:trPr>
          <w:trHeight w:val="661"/>
          <w:jc w:val="center"/>
        </w:trPr>
        <w:tc>
          <w:tcPr>
            <w:tcW w:w="2122" w:type="dxa"/>
          </w:tcPr>
          <w:p w14:paraId="34AF96C5" w14:textId="23B81560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  <w:t>Main objective</w:t>
            </w:r>
          </w:p>
        </w:tc>
        <w:tc>
          <w:tcPr>
            <w:tcW w:w="7312" w:type="dxa"/>
            <w:vAlign w:val="center"/>
          </w:tcPr>
          <w:p w14:paraId="26922C1E" w14:textId="7968631F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</w:p>
        </w:tc>
      </w:tr>
      <w:tr w:rsidR="007F7BF0" w:rsidRPr="003D5ACF" w14:paraId="6D48D190" w14:textId="77777777" w:rsidTr="007F7BF0">
        <w:trPr>
          <w:trHeight w:val="1150"/>
          <w:jc w:val="center"/>
        </w:trPr>
        <w:tc>
          <w:tcPr>
            <w:tcW w:w="2122" w:type="dxa"/>
            <w:vMerge w:val="restart"/>
          </w:tcPr>
          <w:p w14:paraId="3B6061AA" w14:textId="7E1AD518" w:rsidR="007F7BF0" w:rsidRP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  <w:t xml:space="preserve">Main text </w:t>
            </w:r>
            <w:r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  <w:br/>
              <w:t xml:space="preserve"> </w:t>
            </w:r>
            <w:r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  <w:br/>
            </w:r>
            <w:r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  <w:br/>
            </w:r>
            <w:r w:rsidRPr="007F7BF0"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  <w:t>Max 300 words.</w:t>
            </w:r>
          </w:p>
          <w:p w14:paraId="2FAF76AC" w14:textId="3429834F" w:rsidR="007F7BF0" w:rsidRP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7312" w:type="dxa"/>
            <w:vAlign w:val="center"/>
          </w:tcPr>
          <w:p w14:paraId="7696F493" w14:textId="77777777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</w:p>
          <w:p w14:paraId="43B3E07A" w14:textId="77777777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</w:p>
          <w:p w14:paraId="2A5F412E" w14:textId="77777777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</w:p>
          <w:p w14:paraId="7873811F" w14:textId="77777777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</w:p>
          <w:p w14:paraId="25F5EC5C" w14:textId="77777777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</w:p>
          <w:p w14:paraId="1319F536" w14:textId="77777777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</w:p>
          <w:p w14:paraId="7E022F5E" w14:textId="77777777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</w:p>
          <w:p w14:paraId="15DBBC3D" w14:textId="77777777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</w:p>
          <w:p w14:paraId="5A0B7676" w14:textId="77777777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</w:p>
          <w:p w14:paraId="7F01292B" w14:textId="77777777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</w:p>
          <w:p w14:paraId="06545B8D" w14:textId="2DA4FF4B" w:rsidR="007F7BF0" w:rsidRP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7F7BF0" w:rsidRPr="003D5ACF" w14:paraId="031594DC" w14:textId="77777777" w:rsidTr="007F7BF0">
        <w:trPr>
          <w:trHeight w:val="1150"/>
          <w:jc w:val="center"/>
        </w:trPr>
        <w:tc>
          <w:tcPr>
            <w:tcW w:w="2122" w:type="dxa"/>
            <w:vMerge/>
          </w:tcPr>
          <w:p w14:paraId="4495C9D5" w14:textId="77777777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312" w:type="dxa"/>
            <w:vAlign w:val="center"/>
          </w:tcPr>
          <w:p w14:paraId="2DE2A5C8" w14:textId="77777777" w:rsidR="007F7BF0" w:rsidRP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harter Roman" w:hAnsi="Charter Roman" w:cs="Bangla Sangam MN"/>
                <w:b/>
                <w:bCs/>
                <w:i/>
                <w:iCs/>
                <w:sz w:val="22"/>
                <w:szCs w:val="22"/>
                <w:lang w:val="en-US"/>
              </w:rPr>
              <w:t>For research projects please include following sections:</w:t>
            </w:r>
            <w:r>
              <w:rPr>
                <w:rFonts w:ascii="Charter Roman" w:hAnsi="Charter Roman" w:cs="Bangla Sangam MN"/>
                <w:b/>
                <w:bCs/>
                <w:i/>
                <w:iCs/>
                <w:sz w:val="22"/>
                <w:szCs w:val="22"/>
                <w:lang w:val="en-US"/>
              </w:rPr>
              <w:br/>
            </w:r>
            <w:r w:rsidRPr="007F7BF0"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  <w:t>- Methods</w:t>
            </w:r>
          </w:p>
          <w:p w14:paraId="6AFEB2B6" w14:textId="77777777" w:rsidR="007F7BF0" w:rsidRP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  <w:r w:rsidRPr="007F7BF0"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  <w:t>- Results</w:t>
            </w:r>
          </w:p>
          <w:p w14:paraId="481ACDC7" w14:textId="77777777" w:rsidR="007F7BF0" w:rsidRP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  <w:r w:rsidRPr="007F7BF0"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  <w:t>- Implications for research and practice</w:t>
            </w:r>
          </w:p>
          <w:p w14:paraId="416CB982" w14:textId="47552714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  <w:r w:rsidRPr="007F7BF0"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  <w:t>- Optional: 1 table or figure</w:t>
            </w:r>
          </w:p>
        </w:tc>
      </w:tr>
      <w:tr w:rsidR="007F7BF0" w:rsidRPr="003D5ACF" w14:paraId="172761E1" w14:textId="77777777" w:rsidTr="007F7BF0">
        <w:trPr>
          <w:trHeight w:val="661"/>
          <w:jc w:val="center"/>
        </w:trPr>
        <w:tc>
          <w:tcPr>
            <w:tcW w:w="2122" w:type="dxa"/>
          </w:tcPr>
          <w:p w14:paraId="49D5A15B" w14:textId="5BA5FBF5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  <w:t>Relevance to RHC</w:t>
            </w:r>
          </w:p>
        </w:tc>
        <w:tc>
          <w:tcPr>
            <w:tcW w:w="7312" w:type="dxa"/>
            <w:vAlign w:val="center"/>
          </w:tcPr>
          <w:p w14:paraId="1D9C7B00" w14:textId="444C9AA6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</w:p>
        </w:tc>
      </w:tr>
      <w:tr w:rsidR="007F7BF0" w:rsidRPr="003D5ACF" w14:paraId="0047A18B" w14:textId="77777777" w:rsidTr="007F7BF0">
        <w:trPr>
          <w:trHeight w:val="661"/>
          <w:jc w:val="center"/>
        </w:trPr>
        <w:tc>
          <w:tcPr>
            <w:tcW w:w="2122" w:type="dxa"/>
          </w:tcPr>
          <w:p w14:paraId="47A9486F" w14:textId="5DE544BE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  <w:t>Related subtheme</w:t>
            </w:r>
            <w:r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  <w:br/>
            </w:r>
            <w:r w:rsidRPr="007F7BF0"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  <w:t>please select 1</w:t>
            </w:r>
          </w:p>
        </w:tc>
        <w:tc>
          <w:tcPr>
            <w:tcW w:w="7312" w:type="dxa"/>
            <w:vAlign w:val="center"/>
          </w:tcPr>
          <w:p w14:paraId="5851D633" w14:textId="77777777" w:rsidR="007F7BF0" w:rsidRDefault="007F7BF0" w:rsidP="007F7BF0">
            <w:pPr>
              <w:spacing w:line="408" w:lineRule="auto"/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  <w:t xml:space="preserve">1. </w:t>
            </w:r>
            <w:r w:rsidRPr="005A397F"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  <w:t>Clinical teams &amp; ‘teams of teams’</w:t>
            </w:r>
          </w:p>
          <w:p w14:paraId="569355D7" w14:textId="77777777" w:rsidR="007F7BF0" w:rsidRPr="005A397F" w:rsidRDefault="007F7BF0" w:rsidP="007F7BF0">
            <w:pPr>
              <w:spacing w:line="408" w:lineRule="auto"/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  <w:t xml:space="preserve">2. </w:t>
            </w:r>
            <w:r w:rsidRPr="005A397F"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  <w:t>Patient centeredness &amp; involvement</w:t>
            </w:r>
          </w:p>
          <w:p w14:paraId="6D5107D9" w14:textId="77777777" w:rsidR="007F7BF0" w:rsidRPr="005A397F" w:rsidRDefault="007F7BF0" w:rsidP="007F7BF0">
            <w:pPr>
              <w:spacing w:line="408" w:lineRule="auto"/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  <w:t xml:space="preserve">3. </w:t>
            </w:r>
            <w:r w:rsidRPr="005A397F"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  <w:t>Collective reflection, learning &amp; education</w:t>
            </w:r>
          </w:p>
          <w:p w14:paraId="58A6FB81" w14:textId="77777777" w:rsidR="007F7BF0" w:rsidRPr="005A397F" w:rsidRDefault="007F7BF0" w:rsidP="007F7BF0">
            <w:pPr>
              <w:spacing w:line="408" w:lineRule="auto"/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  <w:t xml:space="preserve">4. </w:t>
            </w:r>
            <w:r w:rsidRPr="005A397F"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  <w:t>Leadership, management &amp; governance</w:t>
            </w:r>
          </w:p>
          <w:p w14:paraId="190B5E74" w14:textId="77777777" w:rsidR="007F7BF0" w:rsidRPr="005A397F" w:rsidRDefault="007F7BF0" w:rsidP="007F7BF0">
            <w:pPr>
              <w:spacing w:line="408" w:lineRule="auto"/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  <w:t xml:space="preserve">5. </w:t>
            </w:r>
            <w:r w:rsidRPr="005A397F"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  <w:t>Cultur</w:t>
            </w:r>
            <w:r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  <w:t>al</w:t>
            </w:r>
            <w:r w:rsidRPr="005A397F"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  <w:t>, psychological &amp; team dynamics</w:t>
            </w:r>
          </w:p>
          <w:p w14:paraId="643352C4" w14:textId="77777777" w:rsidR="007F7BF0" w:rsidRPr="005A397F" w:rsidRDefault="007F7BF0" w:rsidP="007F7BF0">
            <w:pPr>
              <w:spacing w:line="408" w:lineRule="auto"/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  <w:t>6. Coordination of</w:t>
            </w:r>
            <w:r w:rsidRPr="005A397F"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  <w:t xml:space="preserve"> care</w:t>
            </w:r>
            <w:r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  <w:t xml:space="preserve"> (systems)</w:t>
            </w:r>
          </w:p>
          <w:p w14:paraId="1FFB261C" w14:textId="77777777" w:rsidR="007F7BF0" w:rsidRPr="005A397F" w:rsidRDefault="007F7BF0" w:rsidP="007F7BF0">
            <w:pPr>
              <w:spacing w:line="408" w:lineRule="auto"/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  <w:t xml:space="preserve">7. </w:t>
            </w:r>
            <w:r w:rsidRPr="005A397F"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  <w:t>Technical tools &amp; infrastructure</w:t>
            </w:r>
          </w:p>
          <w:p w14:paraId="56DA7831" w14:textId="77777777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  <w:t xml:space="preserve">8. </w:t>
            </w:r>
            <w:r w:rsidRPr="005A397F">
              <w:rPr>
                <w:rFonts w:ascii="Charter Roman" w:hAnsi="Charter Roman" w:cs="Bangla Sangam MN"/>
                <w:i/>
                <w:iCs/>
                <w:sz w:val="22"/>
                <w:szCs w:val="22"/>
                <w:lang w:val="en-US"/>
              </w:rPr>
              <w:t>Advancing theory &amp; analytical tools</w:t>
            </w:r>
          </w:p>
          <w:p w14:paraId="5CE2B506" w14:textId="00F1D226" w:rsidR="007F7BF0" w:rsidRDefault="007F7BF0" w:rsidP="007F7BF0">
            <w:pPr>
              <w:spacing w:line="276" w:lineRule="auto"/>
              <w:rPr>
                <w:rFonts w:ascii="Charter Roman" w:hAnsi="Charter Roman" w:cs="Bangla Sangam MN"/>
                <w:b/>
                <w:bCs/>
                <w:sz w:val="22"/>
                <w:szCs w:val="22"/>
                <w:lang w:val="en-US"/>
              </w:rPr>
            </w:pPr>
          </w:p>
        </w:tc>
      </w:tr>
      <w:tr w:rsidR="00034714" w:rsidRPr="003D5ACF" w14:paraId="36AFCC5F" w14:textId="77777777" w:rsidTr="002A4BDB">
        <w:trPr>
          <w:trHeight w:val="340"/>
          <w:jc w:val="center"/>
        </w:trPr>
        <w:tc>
          <w:tcPr>
            <w:tcW w:w="9434" w:type="dxa"/>
            <w:gridSpan w:val="2"/>
            <w:shd w:val="clear" w:color="auto" w:fill="FBE4D5" w:themeFill="accent2" w:themeFillTint="33"/>
            <w:vAlign w:val="center"/>
          </w:tcPr>
          <w:p w14:paraId="5B99CF3A" w14:textId="4C2B24BB" w:rsidR="007355FA" w:rsidRPr="003D5ACF" w:rsidRDefault="008E019C" w:rsidP="008E019C">
            <w:pPr>
              <w:jc w:val="center"/>
              <w:rPr>
                <w:rFonts w:ascii="Charter Roman" w:hAnsi="Charter Roman" w:cs="Bangla Sangam MN"/>
                <w:b/>
                <w:bCs/>
                <w:lang w:val="en-US"/>
              </w:rPr>
            </w:pPr>
            <w:r w:rsidRPr="002A4BDB">
              <w:rPr>
                <w:rFonts w:ascii="Charter Roman" w:hAnsi="Charter Roman" w:cs="Bangla Sangam MN"/>
                <w:b/>
                <w:bCs/>
                <w:lang w:val="en-US"/>
              </w:rPr>
              <w:t>M</w:t>
            </w:r>
            <w:r w:rsidR="0092791E" w:rsidRPr="002A4BDB">
              <w:rPr>
                <w:rFonts w:ascii="Charter Roman" w:hAnsi="Charter Roman" w:cs="Bangla Sangam MN"/>
                <w:b/>
                <w:bCs/>
                <w:lang w:val="en-US"/>
              </w:rPr>
              <w:t>ore information</w:t>
            </w:r>
            <w:r w:rsidR="005C0D4D">
              <w:rPr>
                <w:rFonts w:ascii="Charter Roman" w:hAnsi="Charter Roman" w:cs="Bangla Sangam MN"/>
                <w:b/>
                <w:bCs/>
                <w:lang w:val="en-US"/>
              </w:rPr>
              <w:t xml:space="preserve">: </w:t>
            </w:r>
            <w:hyperlink r:id="rId8" w:history="1">
              <w:r w:rsidR="005C0D4D" w:rsidRPr="005C0D4D">
                <w:rPr>
                  <w:rStyle w:val="Hyperlink"/>
                  <w:rFonts w:ascii="Charter Roman" w:hAnsi="Charter Roman" w:cs="Bangla Sangam MN"/>
                  <w:b/>
                  <w:bCs/>
                  <w:lang w:val="en-US"/>
                </w:rPr>
                <w:t>lumc.nl/rhcs2026</w:t>
              </w:r>
            </w:hyperlink>
            <w:r w:rsidR="005C0D4D">
              <w:rPr>
                <w:rFonts w:ascii="Charter Roman" w:hAnsi="Charter Roman" w:cs="Bangla Sangam MN"/>
                <w:b/>
                <w:bCs/>
                <w:lang w:val="en-US"/>
              </w:rPr>
              <w:t xml:space="preserve"> </w:t>
            </w:r>
          </w:p>
        </w:tc>
      </w:tr>
    </w:tbl>
    <w:p w14:paraId="11591D55" w14:textId="77777777" w:rsidR="00055DBC" w:rsidRPr="003D5ACF" w:rsidRDefault="00055DBC">
      <w:pPr>
        <w:rPr>
          <w:rFonts w:ascii="Charter Roman" w:hAnsi="Charter Roman" w:cs="Bangla Sangam MN"/>
          <w:b/>
          <w:bCs/>
          <w:i/>
          <w:iCs/>
          <w:lang w:val="en-US"/>
        </w:rPr>
      </w:pPr>
    </w:p>
    <w:sectPr w:rsidR="00055DBC" w:rsidRPr="003D5ACF" w:rsidSect="00860D52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2D9E" w14:textId="77777777" w:rsidR="009C2F4F" w:rsidRDefault="009C2F4F" w:rsidP="007355FA">
      <w:r>
        <w:separator/>
      </w:r>
    </w:p>
  </w:endnote>
  <w:endnote w:type="continuationSeparator" w:id="0">
    <w:p w14:paraId="74234C93" w14:textId="77777777" w:rsidR="009C2F4F" w:rsidRDefault="009C2F4F" w:rsidP="0073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harter Roman">
    <w:altName w:val="Cambria"/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gla Sangam MN">
    <w:panose1 w:val="02000000000000000000"/>
    <w:charset w:val="00"/>
    <w:family w:val="auto"/>
    <w:pitch w:val="variable"/>
    <w:sig w:usb0="8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49E7" w14:textId="77777777" w:rsidR="009C2F4F" w:rsidRDefault="009C2F4F" w:rsidP="007355FA">
      <w:r>
        <w:separator/>
      </w:r>
    </w:p>
  </w:footnote>
  <w:footnote w:type="continuationSeparator" w:id="0">
    <w:p w14:paraId="30AB0EBA" w14:textId="77777777" w:rsidR="009C2F4F" w:rsidRDefault="009C2F4F" w:rsidP="0073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756F" w14:textId="2D724BA0" w:rsidR="007355FA" w:rsidRPr="003D5ACF" w:rsidRDefault="007355FA" w:rsidP="007355FA">
    <w:pPr>
      <w:pStyle w:val="Header"/>
      <w:jc w:val="center"/>
      <w:rPr>
        <w:rFonts w:ascii="Charter Roman" w:hAnsi="Charter Roman"/>
        <w:b/>
        <w:bCs/>
        <w:sz w:val="32"/>
        <w:szCs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38C7"/>
    <w:multiLevelType w:val="hybridMultilevel"/>
    <w:tmpl w:val="A620B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7130B"/>
    <w:multiLevelType w:val="hybridMultilevel"/>
    <w:tmpl w:val="4EC68E06"/>
    <w:lvl w:ilvl="0" w:tplc="D72E811C">
      <w:start w:val="2"/>
      <w:numFmt w:val="bullet"/>
      <w:lvlText w:val="-"/>
      <w:lvlJc w:val="left"/>
      <w:pPr>
        <w:ind w:left="360" w:hanging="360"/>
      </w:pPr>
      <w:rPr>
        <w:rFonts w:ascii="Charter Roman" w:eastAsiaTheme="minorHAnsi" w:hAnsi="Charter Roman" w:cs="Bangla Sangam MN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B24C67"/>
    <w:multiLevelType w:val="hybridMultilevel"/>
    <w:tmpl w:val="D3F26D9E"/>
    <w:lvl w:ilvl="0" w:tplc="4BE63C90">
      <w:numFmt w:val="bullet"/>
      <w:lvlText w:val="-"/>
      <w:lvlJc w:val="left"/>
      <w:pPr>
        <w:ind w:left="720" w:hanging="360"/>
      </w:pPr>
      <w:rPr>
        <w:rFonts w:ascii="Charter Roman" w:eastAsiaTheme="minorHAnsi" w:hAnsi="Charter Roman" w:cs="Bangla Sangam M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F7527"/>
    <w:multiLevelType w:val="hybridMultilevel"/>
    <w:tmpl w:val="FA0438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32F6E"/>
    <w:multiLevelType w:val="hybridMultilevel"/>
    <w:tmpl w:val="87B229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708741">
    <w:abstractNumId w:val="0"/>
  </w:num>
  <w:num w:numId="2" w16cid:durableId="1191380574">
    <w:abstractNumId w:val="1"/>
  </w:num>
  <w:num w:numId="3" w16cid:durableId="1174614506">
    <w:abstractNumId w:val="2"/>
  </w:num>
  <w:num w:numId="4" w16cid:durableId="1558010615">
    <w:abstractNumId w:val="4"/>
  </w:num>
  <w:num w:numId="5" w16cid:durableId="1139568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7A"/>
    <w:rsid w:val="00034714"/>
    <w:rsid w:val="00037FE1"/>
    <w:rsid w:val="000431E0"/>
    <w:rsid w:val="00055DBC"/>
    <w:rsid w:val="000D31D7"/>
    <w:rsid w:val="00196D02"/>
    <w:rsid w:val="001E072A"/>
    <w:rsid w:val="00214D57"/>
    <w:rsid w:val="00244CCB"/>
    <w:rsid w:val="002864B9"/>
    <w:rsid w:val="002A4BDB"/>
    <w:rsid w:val="002A637E"/>
    <w:rsid w:val="002D0256"/>
    <w:rsid w:val="00304ACE"/>
    <w:rsid w:val="003273B3"/>
    <w:rsid w:val="003404BD"/>
    <w:rsid w:val="00352F6E"/>
    <w:rsid w:val="003D5ACF"/>
    <w:rsid w:val="003E1E8C"/>
    <w:rsid w:val="004367C6"/>
    <w:rsid w:val="004A1162"/>
    <w:rsid w:val="00500B91"/>
    <w:rsid w:val="005223CC"/>
    <w:rsid w:val="005A397F"/>
    <w:rsid w:val="005A5229"/>
    <w:rsid w:val="005C0D4D"/>
    <w:rsid w:val="00600755"/>
    <w:rsid w:val="006D391D"/>
    <w:rsid w:val="00713B39"/>
    <w:rsid w:val="007355FA"/>
    <w:rsid w:val="007815EF"/>
    <w:rsid w:val="007F7BF0"/>
    <w:rsid w:val="00807A62"/>
    <w:rsid w:val="00860D52"/>
    <w:rsid w:val="00866B54"/>
    <w:rsid w:val="008E019C"/>
    <w:rsid w:val="008E2EA1"/>
    <w:rsid w:val="008F3FDC"/>
    <w:rsid w:val="0092791E"/>
    <w:rsid w:val="009B3DC4"/>
    <w:rsid w:val="009C2F4F"/>
    <w:rsid w:val="009F1E34"/>
    <w:rsid w:val="00A619EF"/>
    <w:rsid w:val="00A67B53"/>
    <w:rsid w:val="00AC1BE8"/>
    <w:rsid w:val="00BE439E"/>
    <w:rsid w:val="00C575CA"/>
    <w:rsid w:val="00C619C0"/>
    <w:rsid w:val="00C90BB9"/>
    <w:rsid w:val="00CE207A"/>
    <w:rsid w:val="00CF3493"/>
    <w:rsid w:val="00D01207"/>
    <w:rsid w:val="00D664E4"/>
    <w:rsid w:val="00D7115C"/>
    <w:rsid w:val="00D94700"/>
    <w:rsid w:val="00DC1F36"/>
    <w:rsid w:val="00EE5102"/>
    <w:rsid w:val="00F04276"/>
    <w:rsid w:val="00F07812"/>
    <w:rsid w:val="00F201FA"/>
    <w:rsid w:val="00F8057D"/>
    <w:rsid w:val="00FB7650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A23A15"/>
  <w15:chartTrackingRefBased/>
  <w15:docId w15:val="{0C25080F-4DC0-9646-8F33-B7F155CA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0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0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0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0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0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0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0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0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0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0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0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0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0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0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07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55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5FA"/>
  </w:style>
  <w:style w:type="paragraph" w:styleId="Footer">
    <w:name w:val="footer"/>
    <w:basedOn w:val="Normal"/>
    <w:link w:val="FooterChar"/>
    <w:uiPriority w:val="99"/>
    <w:unhideWhenUsed/>
    <w:rsid w:val="007355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5FA"/>
  </w:style>
  <w:style w:type="table" w:styleId="TableGrid">
    <w:name w:val="Table Grid"/>
    <w:basedOn w:val="TableNormal"/>
    <w:uiPriority w:val="39"/>
    <w:rsid w:val="0073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55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5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79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mc.nl/rhcs2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2026-01-05T21:20:00Z</cp:lastPrinted>
  <dcterms:created xsi:type="dcterms:W3CDTF">2026-01-08T09:39:00Z</dcterms:created>
  <dcterms:modified xsi:type="dcterms:W3CDTF">2026-01-08T09:46:00Z</dcterms:modified>
</cp:coreProperties>
</file>